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 A"/>
        <w:jc w:val="center"/>
      </w:pPr>
      <w:r>
        <w:rPr>
          <w:b w:val="1"/>
          <w:bCs w:val="1"/>
          <w:rtl w:val="0"/>
          <w:lang w:val="ru-RU"/>
        </w:rPr>
        <w:t>Подборка инфографики</w:t>
      </w:r>
      <w:r>
        <w:rPr>
          <w:b w:val="1"/>
          <w:bCs w:val="1"/>
          <w:rtl w:val="0"/>
          <w:lang w:val="ru-RU"/>
        </w:rPr>
        <w:t xml:space="preserve">, </w:t>
      </w:r>
      <w:r>
        <w:rPr>
          <w:b w:val="1"/>
          <w:bCs w:val="1"/>
          <w:rtl w:val="0"/>
          <w:lang w:val="ru-RU"/>
        </w:rPr>
        <w:t>посвященной малому бизнесу</w:t>
      </w:r>
      <w:r>
        <w:rPr>
          <w:b w:val="1"/>
          <w:bCs w:val="1"/>
          <w:rtl w:val="0"/>
          <w:lang w:val="ru-RU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495257</wp:posOffset>
            </wp:positionV>
            <wp:extent cx="6120058" cy="4590044"/>
            <wp:effectExtent l="0" t="0" r="0" b="0"/>
            <wp:wrapTopAndBottom distT="152400" distB="152400"/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590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1449041</wp:posOffset>
            </wp:positionH>
            <wp:positionV relativeFrom="line">
              <wp:posOffset>0</wp:posOffset>
            </wp:positionV>
            <wp:extent cx="4649454" cy="6120058"/>
            <wp:effectExtent l="0" t="0" r="0" b="0"/>
            <wp:wrapTopAndBottom distT="152400" distB="152400"/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454" cy="6120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0</wp:posOffset>
            </wp:positionV>
            <wp:extent cx="6120058" cy="4747417"/>
            <wp:effectExtent l="0" t="0" r="0" b="0"/>
            <wp:wrapTopAndBottom distT="152400" distB="152400"/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747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0</wp:posOffset>
            </wp:positionV>
            <wp:extent cx="6120058" cy="2157321"/>
            <wp:effectExtent l="0" t="0" r="0" b="0"/>
            <wp:wrapTopAndBottom distT="152400" distB="152400"/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157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rPr>
          <w:rFonts w:ascii="Arial Unicode MS" w:cs="Arial Unicode MS" w:hAnsi="Arial Unicode MS" w:eastAsia="Arial Unicode MS"/>
        </w:rPr>
      </w:pPr>
      <w:r>
        <w:rPr>
          <w:rFonts w:ascii="Arial Unicode MS" w:cs="Arial Unicode MS" w:hAnsi="Arial Unicode MS" w:eastAsia="Arial Unicode MS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-10087</wp:posOffset>
            </wp:positionH>
            <wp:positionV relativeFrom="page">
              <wp:posOffset>752488</wp:posOffset>
            </wp:positionV>
            <wp:extent cx="6120058" cy="4594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594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 A"/>
        <w:rPr>
          <w:rFonts w:ascii="Arial Unicode MS" w:cs="Arial Unicode MS" w:hAnsi="Arial Unicode MS" w:eastAsia="Arial Unicode MS"/>
        </w:rPr>
      </w:pPr>
    </w:p>
    <w:p>
      <w:pPr>
        <w:pStyle w:val="Основной текст A"/>
        <w:rPr>
          <w:rFonts w:ascii="Arial Unicode MS" w:cs="Arial Unicode MS" w:hAnsi="Arial Unicode MS" w:eastAsia="Arial Unicode MS"/>
        </w:rPr>
      </w:pPr>
    </w:p>
    <w:p>
      <w:pPr>
        <w:pStyle w:val="Основной текст A"/>
        <w:rPr>
          <w:rFonts w:ascii="Arial Unicode MS" w:cs="Arial Unicode MS" w:hAnsi="Arial Unicode MS" w:eastAsia="Arial Unicode MS"/>
        </w:rPr>
      </w:pPr>
    </w:p>
    <w:p>
      <w:pPr>
        <w:pStyle w:val="Основной текст A"/>
      </w:pPr>
      <w:r>
        <w:rPr>
          <w:rFonts w:ascii="Arial Unicode MS" w:hAnsi="Arial Unicode MS" w:hint="default"/>
          <w:rtl w:val="0"/>
          <w:lang w:val="ru-RU"/>
        </w:rPr>
        <w:t>Вся представленная инфографика посвящена малому бизнесу</w:t>
      </w:r>
      <w:r>
        <w:rPr>
          <w:rFonts w:ascii="Arial Unicode MS" w:hAnsi="Arial Unicode MS"/>
          <w:rtl w:val="0"/>
          <w:lang w:val="ru-RU"/>
        </w:rPr>
        <w:t xml:space="preserve">, </w:t>
      </w:r>
      <w:r>
        <w:rPr>
          <w:rFonts w:ascii="Arial Unicode MS" w:hAnsi="Arial Unicode MS" w:hint="default"/>
          <w:rtl w:val="0"/>
          <w:lang w:val="ru-RU"/>
        </w:rPr>
        <w:t>о его роли</w:t>
      </w:r>
      <w:r>
        <w:rPr>
          <w:rFonts w:ascii="Arial Unicode MS" w:hAnsi="Arial Unicode MS"/>
          <w:rtl w:val="0"/>
          <w:lang w:val="ru-RU"/>
        </w:rPr>
        <w:t xml:space="preserve">, </w:t>
      </w:r>
      <w:r>
        <w:rPr>
          <w:rFonts w:ascii="Arial Unicode MS" w:hAnsi="Arial Unicode MS" w:hint="default"/>
          <w:rtl w:val="0"/>
          <w:lang w:val="ru-RU"/>
        </w:rPr>
        <w:t>значимости</w:t>
      </w:r>
      <w:r>
        <w:rPr>
          <w:rFonts w:ascii="Arial Unicode MS" w:hAnsi="Arial Unicode MS"/>
          <w:rtl w:val="0"/>
          <w:lang w:val="ru-RU"/>
        </w:rPr>
        <w:t xml:space="preserve">. </w:t>
      </w:r>
      <w:r>
        <w:rPr>
          <w:rFonts w:ascii="Arial Unicode MS" w:hAnsi="Arial Unicode MS" w:hint="default"/>
          <w:rtl w:val="0"/>
          <w:lang w:val="ru-RU"/>
        </w:rPr>
        <w:t>Каждая инфографика в рамках темы малого бизнеса затрагивают определенную область</w:t>
      </w:r>
      <w:r>
        <w:rPr>
          <w:rFonts w:ascii="Arial Unicode MS" w:hAnsi="Arial Unicode MS"/>
          <w:rtl w:val="0"/>
          <w:lang w:val="ru-RU"/>
        </w:rPr>
        <w:t xml:space="preserve">, </w:t>
      </w:r>
      <w:r>
        <w:rPr>
          <w:rFonts w:ascii="Arial Unicode MS" w:hAnsi="Arial Unicode MS" w:hint="default"/>
          <w:rtl w:val="0"/>
          <w:lang w:val="ru-RU"/>
        </w:rPr>
        <w:t>например доли малого бизнеса или динамика развития</w:t>
      </w:r>
      <w:r>
        <w:rPr>
          <w:rFonts w:ascii="Arial Unicode MS" w:hAnsi="Arial Unicode MS"/>
          <w:rtl w:val="0"/>
          <w:lang w:val="ru-RU"/>
        </w:rPr>
        <w:t>.</w:t>
      </w:r>
    </w:p>
    <w:sectPr>
      <w:headerReference w:type="default" r:id="rId9"/>
      <w:footerReference w:type="default" r:id="rId10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 A">
    <w:name w:val="Основной текст A"/>
    <w:next w:val="Основной текст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